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133BA8C6" w:rsidR="006A4292" w:rsidRPr="00621705" w:rsidRDefault="003D1B06" w:rsidP="00DF0600">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233DDB7D" w:rsidR="00A35A04" w:rsidRPr="00621705" w:rsidRDefault="006A4292" w:rsidP="00CB130F">
      <w:pPr>
        <w:rPr>
          <w:rFonts w:ascii="Times New Roman" w:hAnsi="Times New Roman" w:cs="Times New Roman"/>
          <w:b/>
          <w:bCs/>
          <w:sz w:val="28"/>
          <w:szCs w:val="28"/>
        </w:rPr>
      </w:pPr>
      <w:r w:rsidRPr="00621705">
        <w:rPr>
          <w:rFonts w:ascii="Times New Roman" w:hAnsi="Times New Roman" w:cs="Times New Roman"/>
          <w:b/>
          <w:bCs/>
          <w:sz w:val="28"/>
          <w:szCs w:val="28"/>
        </w:rPr>
        <w:t>Subject:</w:t>
      </w:r>
      <w:r w:rsidR="009A05B1"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Math</w:t>
      </w:r>
      <w:r w:rsidR="001D3AE2">
        <w:rPr>
          <w:rFonts w:ascii="Times New Roman" w:hAnsi="Times New Roman" w:cs="Times New Roman"/>
          <w:b/>
          <w:bCs/>
          <w:sz w:val="28"/>
          <w:szCs w:val="28"/>
        </w:rPr>
        <w:tab/>
      </w:r>
      <w:r w:rsidR="001D3AE2" w:rsidRPr="00621705">
        <w:rPr>
          <w:rFonts w:ascii="Times New Roman" w:hAnsi="Times New Roman" w:cs="Times New Roman"/>
          <w:b/>
          <w:bCs/>
          <w:sz w:val="28"/>
          <w:szCs w:val="28"/>
        </w:rPr>
        <w:t xml:space="preserve"> </w:t>
      </w:r>
      <w:r w:rsidR="001D3AE2">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Advanced Algebra Concepts &amp; Connections</w:t>
      </w:r>
      <w:r w:rsidR="00107E0D" w:rsidRPr="00621705">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Grade: </w:t>
      </w:r>
      <w:r w:rsidR="00012015" w:rsidRPr="00621705">
        <w:rPr>
          <w:rFonts w:ascii="Times New Roman" w:hAnsi="Times New Roman" w:cs="Times New Roman"/>
          <w:b/>
          <w:bCs/>
          <w:sz w:val="28"/>
          <w:szCs w:val="28"/>
        </w:rPr>
        <w:t xml:space="preserve">    </w:t>
      </w:r>
      <w:r w:rsidR="00CB130F">
        <w:rPr>
          <w:rFonts w:ascii="Times New Roman" w:hAnsi="Times New Roman" w:cs="Times New Roman"/>
          <w:b/>
          <w:bCs/>
          <w:sz w:val="28"/>
          <w:szCs w:val="28"/>
        </w:rPr>
        <w:t>9</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 12</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412ED7">
        <w:rPr>
          <w:rFonts w:ascii="Times New Roman" w:hAnsi="Times New Roman" w:cs="Times New Roman"/>
          <w:b/>
          <w:bCs/>
          <w:sz w:val="28"/>
          <w:szCs w:val="28"/>
        </w:rPr>
        <w:t>2</w:t>
      </w:r>
      <w:r w:rsidR="00693F59">
        <w:rPr>
          <w:rFonts w:ascii="Times New Roman" w:hAnsi="Times New Roman" w:cs="Times New Roman"/>
          <w:b/>
          <w:bCs/>
          <w:sz w:val="28"/>
          <w:szCs w:val="28"/>
        </w:rPr>
        <w:t>/</w:t>
      </w:r>
      <w:r w:rsidR="00412ED7">
        <w:rPr>
          <w:rFonts w:ascii="Times New Roman" w:hAnsi="Times New Roman" w:cs="Times New Roman"/>
          <w:b/>
          <w:bCs/>
          <w:sz w:val="28"/>
          <w:szCs w:val="28"/>
        </w:rPr>
        <w:t>3</w:t>
      </w:r>
      <w:r w:rsidR="00471415">
        <w:rPr>
          <w:rFonts w:ascii="Times New Roman" w:hAnsi="Times New Roman" w:cs="Times New Roman"/>
          <w:b/>
          <w:bCs/>
          <w:sz w:val="28"/>
          <w:szCs w:val="28"/>
        </w:rPr>
        <w:t xml:space="preserve"> to</w:t>
      </w:r>
      <w:r w:rsidR="00D4775D">
        <w:rPr>
          <w:rFonts w:ascii="Times New Roman" w:hAnsi="Times New Roman" w:cs="Times New Roman"/>
          <w:b/>
          <w:bCs/>
          <w:sz w:val="28"/>
          <w:szCs w:val="28"/>
        </w:rPr>
        <w:t xml:space="preserve"> </w:t>
      </w:r>
      <w:r w:rsidR="00412ED7">
        <w:rPr>
          <w:rFonts w:ascii="Times New Roman" w:hAnsi="Times New Roman" w:cs="Times New Roman"/>
          <w:b/>
          <w:bCs/>
          <w:sz w:val="28"/>
          <w:szCs w:val="28"/>
        </w:rPr>
        <w:t>2</w:t>
      </w:r>
      <w:r w:rsidR="00D4775D">
        <w:rPr>
          <w:rFonts w:ascii="Times New Roman" w:hAnsi="Times New Roman" w:cs="Times New Roman"/>
          <w:b/>
          <w:bCs/>
          <w:sz w:val="28"/>
          <w:szCs w:val="28"/>
        </w:rPr>
        <w:t>/</w:t>
      </w:r>
      <w:r w:rsidR="00412ED7">
        <w:rPr>
          <w:rFonts w:ascii="Times New Roman" w:hAnsi="Times New Roman" w:cs="Times New Roman"/>
          <w:b/>
          <w:bCs/>
          <w:sz w:val="28"/>
          <w:szCs w:val="28"/>
        </w:rPr>
        <w:t>7</w:t>
      </w:r>
      <w:bookmarkStart w:id="0" w:name="_GoBack"/>
      <w:bookmarkEnd w:id="0"/>
    </w:p>
    <w:tbl>
      <w:tblPr>
        <w:tblStyle w:val="TableGrid"/>
        <w:tblW w:w="5096" w:type="pct"/>
        <w:tblLook w:val="04A0" w:firstRow="1" w:lastRow="0" w:firstColumn="1" w:lastColumn="0" w:noHBand="0" w:noVBand="1"/>
      </w:tblPr>
      <w:tblGrid>
        <w:gridCol w:w="719"/>
        <w:gridCol w:w="2179"/>
        <w:gridCol w:w="2317"/>
        <w:gridCol w:w="2608"/>
        <w:gridCol w:w="2613"/>
        <w:gridCol w:w="2159"/>
        <w:gridCol w:w="2071"/>
      </w:tblGrid>
      <w:tr w:rsidR="00895563" w:rsidRPr="002F7AA4" w14:paraId="77826ADC" w14:textId="77777777" w:rsidTr="00CE7ADE">
        <w:trPr>
          <w:trHeight w:val="629"/>
        </w:trPr>
        <w:tc>
          <w:tcPr>
            <w:tcW w:w="5000" w:type="pct"/>
            <w:gridSpan w:val="7"/>
            <w:vAlign w:val="center"/>
          </w:tcPr>
          <w:p w14:paraId="3E9E3FCF" w14:textId="77777777" w:rsidR="00205314" w:rsidRDefault="00205314" w:rsidP="00205314">
            <w:pPr>
              <w:pStyle w:val="NormalWeb"/>
              <w:shd w:val="clear" w:color="auto" w:fill="FFFFFF"/>
              <w:spacing w:before="0" w:beforeAutospacing="0" w:after="0" w:afterAutospacing="0"/>
              <w:rPr>
                <w:b/>
                <w:color w:val="000000" w:themeColor="text1"/>
              </w:rPr>
            </w:pPr>
            <w:r w:rsidRPr="00F22626">
              <w:rPr>
                <w:b/>
                <w:color w:val="000000" w:themeColor="text1"/>
              </w:rPr>
              <w:t xml:space="preserve">Standard(s):  </w:t>
            </w:r>
          </w:p>
          <w:p w14:paraId="059F9764" w14:textId="77777777" w:rsidR="00412ED7" w:rsidRDefault="00412ED7" w:rsidP="00412ED7">
            <w:pPr>
              <w:pStyle w:val="NormalWeb"/>
              <w:shd w:val="clear" w:color="auto" w:fill="FFFFFF"/>
              <w:spacing w:before="0" w:beforeAutospacing="0" w:after="0" w:afterAutospacing="0"/>
              <w:rPr>
                <w:b/>
                <w:color w:val="000000" w:themeColor="text1"/>
              </w:rPr>
            </w:pPr>
            <w:r w:rsidRPr="00F22626">
              <w:rPr>
                <w:b/>
                <w:color w:val="000000" w:themeColor="text1"/>
              </w:rPr>
              <w:t xml:space="preserve">Standard(s):  </w:t>
            </w:r>
          </w:p>
          <w:p w14:paraId="567F9166" w14:textId="77777777" w:rsidR="00412ED7" w:rsidRDefault="00412ED7" w:rsidP="00412ED7">
            <w:pPr>
              <w:pStyle w:val="NormalWeb"/>
              <w:shd w:val="clear" w:color="auto" w:fill="FFFFFF"/>
              <w:spacing w:before="0" w:beforeAutospacing="0" w:after="0" w:afterAutospacing="0"/>
              <w:rPr>
                <w:sz w:val="20"/>
                <w:szCs w:val="20"/>
              </w:rPr>
            </w:pPr>
            <w:r w:rsidRPr="006A0400">
              <w:rPr>
                <w:sz w:val="20"/>
                <w:szCs w:val="20"/>
              </w:rPr>
              <w:t>AA.FGR.5.4 Use the structure of an expression to factor quadratics.</w:t>
            </w:r>
          </w:p>
          <w:p w14:paraId="76F9C720" w14:textId="77777777" w:rsidR="00412ED7" w:rsidRPr="00D43FDB" w:rsidRDefault="00412ED7" w:rsidP="00412ED7">
            <w:pPr>
              <w:pStyle w:val="NormalWeb"/>
              <w:shd w:val="clear" w:color="auto" w:fill="FFFFFF"/>
              <w:spacing w:before="0" w:beforeAutospacing="0" w:after="0" w:afterAutospacing="0"/>
              <w:rPr>
                <w:rFonts w:asciiTheme="minorHAnsi" w:hAnsiTheme="minorHAnsi" w:cstheme="minorHAnsi"/>
                <w:sz w:val="20"/>
                <w:szCs w:val="20"/>
              </w:rPr>
            </w:pPr>
            <w:r w:rsidRPr="00D43FDB">
              <w:rPr>
                <w:rFonts w:asciiTheme="minorHAnsi" w:hAnsiTheme="minorHAnsi" w:cstheme="minorHAnsi"/>
                <w:sz w:val="20"/>
                <w:szCs w:val="20"/>
              </w:rPr>
              <w:t xml:space="preserve">AA.FGR.5.8 Identify the number of zeros that exist for any polynomial based upon the greatest degree of the polynomial and the end behavior of the polynomial by observing the sign of the leading coefficient. </w:t>
            </w:r>
          </w:p>
          <w:p w14:paraId="675904FE" w14:textId="77777777" w:rsidR="00412ED7" w:rsidRPr="00D43FDB" w:rsidRDefault="00412ED7" w:rsidP="00412ED7">
            <w:pPr>
              <w:pStyle w:val="NormalWeb"/>
              <w:shd w:val="clear" w:color="auto" w:fill="FFFFFF"/>
              <w:spacing w:before="0" w:beforeAutospacing="0" w:after="0" w:afterAutospacing="0"/>
              <w:rPr>
                <w:rFonts w:asciiTheme="minorHAnsi" w:hAnsiTheme="minorHAnsi" w:cstheme="minorHAnsi"/>
                <w:sz w:val="20"/>
                <w:szCs w:val="20"/>
              </w:rPr>
            </w:pPr>
            <w:r w:rsidRPr="00D43FDB">
              <w:rPr>
                <w:rFonts w:asciiTheme="minorHAnsi" w:hAnsiTheme="minorHAnsi" w:cstheme="minorHAnsi"/>
                <w:sz w:val="20"/>
                <w:szCs w:val="20"/>
              </w:rPr>
              <w:t>AA.FGR.5.9 Identify zeros of polynomial functions using technology or pre-factored polynomials and use the zeros to construct a graph of the function defined by the polynomial function. Analyze identify key features of these polynomial functions.</w:t>
            </w:r>
          </w:p>
          <w:p w14:paraId="5D21738A" w14:textId="77777777" w:rsidR="00412ED7" w:rsidRPr="00D43FDB" w:rsidRDefault="00412ED7" w:rsidP="00412ED7">
            <w:pPr>
              <w:pStyle w:val="NormalWeb"/>
              <w:shd w:val="clear" w:color="auto" w:fill="FFFFFF"/>
              <w:spacing w:before="0" w:beforeAutospacing="0" w:after="0" w:afterAutospacing="0"/>
              <w:rPr>
                <w:rFonts w:asciiTheme="minorHAnsi" w:hAnsiTheme="minorHAnsi" w:cstheme="minorHAnsi"/>
                <w:sz w:val="20"/>
                <w:szCs w:val="20"/>
              </w:rPr>
            </w:pPr>
            <w:r w:rsidRPr="00D43FDB">
              <w:rPr>
                <w:rFonts w:asciiTheme="minorHAnsi" w:hAnsiTheme="minorHAnsi" w:cstheme="minorHAnsi"/>
                <w:sz w:val="20"/>
                <w:szCs w:val="20"/>
              </w:rPr>
              <w:t>AA.FGR.5.11 Using all the zeros of a polynomial function, list all the factors and multiply to write a multiple of the polynomial function in standard form.</w:t>
            </w:r>
          </w:p>
          <w:p w14:paraId="7981573B" w14:textId="77777777" w:rsidR="00AC6676" w:rsidRPr="00AC6676" w:rsidRDefault="00AC6676" w:rsidP="00AC6676">
            <w:pPr>
              <w:pStyle w:val="NormalWeb"/>
              <w:shd w:val="clear" w:color="auto" w:fill="FFFFFF"/>
              <w:spacing w:before="0" w:beforeAutospacing="0" w:after="0" w:afterAutospacing="0"/>
              <w:rPr>
                <w:sz w:val="8"/>
                <w:szCs w:val="8"/>
              </w:rPr>
            </w:pPr>
          </w:p>
          <w:p w14:paraId="0214EADA" w14:textId="30BA38A5" w:rsidR="00895563" w:rsidRPr="00FB5AA8" w:rsidRDefault="00205314" w:rsidP="00205314">
            <w:pPr>
              <w:pStyle w:val="NormalWeb"/>
              <w:shd w:val="clear" w:color="auto" w:fill="FFFFFF"/>
              <w:spacing w:before="0" w:beforeAutospacing="0" w:after="0" w:afterAutospacing="0"/>
            </w:pPr>
            <w:r w:rsidRPr="00F22626">
              <w:rPr>
                <w:b/>
                <w:color w:val="000000" w:themeColor="text1"/>
              </w:rPr>
              <w:t xml:space="preserve">Assessment(s):   </w:t>
            </w:r>
            <w:sdt>
              <w:sdtPr>
                <w:rPr>
                  <w:b/>
                  <w:color w:val="000000" w:themeColor="text1"/>
                </w:rPr>
                <w:id w:val="-65649083"/>
                <w14:checkbox>
                  <w14:checked w14:val="0"/>
                  <w14:checkedState w14:val="2612" w14:font="MS Gothic"/>
                  <w14:uncheckedState w14:val="2610" w14:font="MS Gothic"/>
                </w14:checkbox>
              </w:sdtPr>
              <w:sdtEndPr/>
              <w:sdtContent>
                <w:r w:rsidR="00634F99">
                  <w:rPr>
                    <w:rFonts w:ascii="MS Gothic" w:eastAsia="MS Gothic" w:hAnsi="MS Gothic" w:hint="eastAsia"/>
                    <w:b/>
                    <w:color w:val="000000" w:themeColor="text1"/>
                  </w:rPr>
                  <w:t>☐</w:t>
                </w:r>
              </w:sdtContent>
            </w:sdt>
            <w:r w:rsidRPr="00F22626">
              <w:rPr>
                <w:b/>
                <w:color w:val="000000" w:themeColor="text1"/>
              </w:rPr>
              <w:t xml:space="preserve">  Quiz    </w:t>
            </w:r>
            <w:sdt>
              <w:sdtPr>
                <w:rPr>
                  <w:b/>
                  <w:color w:val="000000" w:themeColor="text1"/>
                </w:rPr>
                <w:id w:val="1628815284"/>
                <w14:checkbox>
                  <w14:checked w14:val="0"/>
                  <w14:checkedState w14:val="2612" w14:font="MS Gothic"/>
                  <w14:uncheckedState w14:val="2610" w14:font="MS Gothic"/>
                </w14:checkbox>
              </w:sdtPr>
              <w:sdtEndPr/>
              <w:sdtContent>
                <w:r w:rsidR="005F0571">
                  <w:rPr>
                    <w:rFonts w:ascii="MS Gothic" w:eastAsia="MS Gothic" w:hAnsi="MS Gothic" w:hint="eastAsia"/>
                    <w:b/>
                    <w:color w:val="000000" w:themeColor="text1"/>
                  </w:rPr>
                  <w:t>☐</w:t>
                </w:r>
              </w:sdtContent>
            </w:sdt>
            <w:r w:rsidRPr="00F22626">
              <w:rPr>
                <w:b/>
                <w:color w:val="000000" w:themeColor="text1"/>
              </w:rPr>
              <w:t xml:space="preserve">  Unit Test    </w:t>
            </w:r>
            <w:sdt>
              <w:sdtPr>
                <w:rPr>
                  <w:b/>
                  <w:color w:val="000000" w:themeColor="text1"/>
                </w:rPr>
                <w:id w:val="200983556"/>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rPr>
                  <w:t>☐</w:t>
                </w:r>
              </w:sdtContent>
            </w:sdt>
            <w:r w:rsidRPr="00F22626">
              <w:rPr>
                <w:b/>
                <w:color w:val="000000" w:themeColor="text1"/>
              </w:rPr>
              <w:t xml:space="preserve">  Project    </w:t>
            </w:r>
            <w:sdt>
              <w:sdtPr>
                <w:rPr>
                  <w:b/>
                  <w:color w:val="000000" w:themeColor="text1"/>
                </w:rPr>
                <w:id w:val="635759623"/>
                <w14:checkbox>
                  <w14:checked w14:val="1"/>
                  <w14:checkedState w14:val="2612" w14:font="MS Gothic"/>
                  <w14:uncheckedState w14:val="2610" w14:font="MS Gothic"/>
                </w14:checkbox>
              </w:sdtPr>
              <w:sdtEndPr/>
              <w:sdtContent>
                <w:r w:rsidR="00632475">
                  <w:rPr>
                    <w:rFonts w:ascii="MS Gothic" w:eastAsia="MS Gothic" w:hAnsi="MS Gothic" w:hint="eastAsia"/>
                    <w:b/>
                    <w:color w:val="000000" w:themeColor="text1"/>
                  </w:rPr>
                  <w:t>☒</w:t>
                </w:r>
              </w:sdtContent>
            </w:sdt>
            <w:r w:rsidR="00634F99">
              <w:rPr>
                <w:b/>
                <w:color w:val="000000" w:themeColor="text1"/>
              </w:rPr>
              <w:t xml:space="preserve">#-Tiles Activity </w:t>
            </w:r>
          </w:p>
        </w:tc>
      </w:tr>
      <w:tr w:rsidR="00895563" w:rsidRPr="002F7AA4" w14:paraId="61082970" w14:textId="395B378E" w:rsidTr="008036CB">
        <w:trPr>
          <w:trHeight w:val="846"/>
        </w:trPr>
        <w:tc>
          <w:tcPr>
            <w:tcW w:w="245" w:type="pct"/>
            <w:vMerge w:val="restart"/>
            <w:vAlign w:val="center"/>
          </w:tcPr>
          <w:p w14:paraId="44EAFD9C" w14:textId="77777777" w:rsidR="00895563" w:rsidRPr="002F7AA4" w:rsidRDefault="00895563" w:rsidP="00825C2A">
            <w:pPr>
              <w:jc w:val="center"/>
              <w:rPr>
                <w:rFonts w:ascii="Times New Roman" w:hAnsi="Times New Roman" w:cs="Times New Roman"/>
                <w:b/>
                <w:sz w:val="24"/>
              </w:rPr>
            </w:pPr>
          </w:p>
        </w:tc>
        <w:tc>
          <w:tcPr>
            <w:tcW w:w="743" w:type="pct"/>
            <w:vMerge w:val="restart"/>
            <w:vAlign w:val="center"/>
          </w:tcPr>
          <w:p w14:paraId="3AB11492" w14:textId="77777777"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790" w:type="pct"/>
            <w:vMerge w:val="restart"/>
            <w:vAlign w:val="center"/>
          </w:tcPr>
          <w:p w14:paraId="0B1B35EE" w14:textId="77777777" w:rsidR="00895563" w:rsidRDefault="00895563"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895563" w:rsidRPr="002F7AA4" w:rsidRDefault="00895563" w:rsidP="003D1B06">
            <w:pPr>
              <w:jc w:val="center"/>
              <w:rPr>
                <w:rFonts w:ascii="Times New Roman" w:hAnsi="Times New Roman" w:cs="Times New Roman"/>
                <w:b/>
                <w:sz w:val="24"/>
              </w:rPr>
            </w:pPr>
            <w:r>
              <w:rPr>
                <w:rFonts w:ascii="Times New Roman" w:hAnsi="Times New Roman" w:cs="Times New Roman"/>
                <w:b/>
                <w:sz w:val="24"/>
              </w:rPr>
              <w:t>(I can…)</w:t>
            </w:r>
          </w:p>
        </w:tc>
        <w:tc>
          <w:tcPr>
            <w:tcW w:w="889" w:type="pct"/>
            <w:vAlign w:val="center"/>
          </w:tcPr>
          <w:p w14:paraId="22DEFD78" w14:textId="67E61894"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Opening</w:t>
            </w:r>
          </w:p>
          <w:p w14:paraId="6300F4B1" w14:textId="30BBFCBA" w:rsidR="00895563" w:rsidRPr="002F7AA4" w:rsidRDefault="00895563" w:rsidP="00825C2A">
            <w:pPr>
              <w:jc w:val="center"/>
              <w:rPr>
                <w:rFonts w:ascii="Times New Roman" w:hAnsi="Times New Roman" w:cs="Times New Roman"/>
                <w:i/>
                <w:sz w:val="24"/>
              </w:rPr>
            </w:pPr>
            <w:r w:rsidRPr="002F7AA4">
              <w:rPr>
                <w:rFonts w:ascii="Times New Roman" w:hAnsi="Times New Roman" w:cs="Times New Roman"/>
                <w:i/>
                <w:sz w:val="20"/>
              </w:rPr>
              <w:t>(10 - 15 Mins)</w:t>
            </w:r>
          </w:p>
        </w:tc>
        <w:tc>
          <w:tcPr>
            <w:tcW w:w="891" w:type="pct"/>
            <w:vAlign w:val="center"/>
          </w:tcPr>
          <w:p w14:paraId="6428A70E" w14:textId="26CC9856"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 xml:space="preserve"> </w:t>
            </w:r>
            <w:r w:rsidRPr="002F7AA4">
              <w:rPr>
                <w:rFonts w:ascii="Times New Roman" w:hAnsi="Times New Roman" w:cs="Times New Roman"/>
                <w:b/>
                <w:sz w:val="24"/>
              </w:rPr>
              <w:t>Work-Session</w:t>
            </w:r>
          </w:p>
          <w:p w14:paraId="1DA2DD55" w14:textId="55B9BF05"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(20 - 25 mins)</w:t>
            </w:r>
          </w:p>
        </w:tc>
        <w:tc>
          <w:tcPr>
            <w:tcW w:w="736" w:type="pct"/>
            <w:vAlign w:val="center"/>
          </w:tcPr>
          <w:p w14:paraId="734F54E9" w14:textId="07D3FD7C"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 xml:space="preserve">Closing </w:t>
            </w:r>
          </w:p>
          <w:p w14:paraId="01E583BA" w14:textId="134232FF"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(5 - 10 mins)</w:t>
            </w:r>
          </w:p>
        </w:tc>
        <w:tc>
          <w:tcPr>
            <w:tcW w:w="706" w:type="pct"/>
            <w:vMerge w:val="restart"/>
          </w:tcPr>
          <w:p w14:paraId="7B6F1288" w14:textId="0020D579"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Literacy Tasks/Focus</w:t>
            </w:r>
          </w:p>
        </w:tc>
      </w:tr>
      <w:tr w:rsidR="00895563" w:rsidRPr="002F7AA4" w14:paraId="0E64154E" w14:textId="641156C7" w:rsidTr="008036CB">
        <w:trPr>
          <w:trHeight w:val="58"/>
        </w:trPr>
        <w:tc>
          <w:tcPr>
            <w:tcW w:w="245" w:type="pct"/>
            <w:vMerge/>
            <w:vAlign w:val="center"/>
          </w:tcPr>
          <w:p w14:paraId="7D0885AF" w14:textId="77777777" w:rsidR="00895563" w:rsidRPr="002F7AA4" w:rsidRDefault="00895563" w:rsidP="00825C2A">
            <w:pPr>
              <w:jc w:val="center"/>
              <w:rPr>
                <w:rFonts w:ascii="Times New Roman" w:hAnsi="Times New Roman" w:cs="Times New Roman"/>
                <w:b/>
                <w:sz w:val="24"/>
              </w:rPr>
            </w:pPr>
          </w:p>
        </w:tc>
        <w:tc>
          <w:tcPr>
            <w:tcW w:w="743" w:type="pct"/>
            <w:vMerge/>
            <w:vAlign w:val="center"/>
          </w:tcPr>
          <w:p w14:paraId="4AFD8E73" w14:textId="77777777" w:rsidR="00895563" w:rsidRPr="002F7AA4" w:rsidRDefault="00895563" w:rsidP="00825C2A">
            <w:pPr>
              <w:jc w:val="center"/>
              <w:rPr>
                <w:rFonts w:ascii="Times New Roman" w:hAnsi="Times New Roman" w:cs="Times New Roman"/>
                <w:b/>
                <w:sz w:val="24"/>
              </w:rPr>
            </w:pPr>
          </w:p>
        </w:tc>
        <w:tc>
          <w:tcPr>
            <w:tcW w:w="790" w:type="pct"/>
            <w:vMerge/>
          </w:tcPr>
          <w:p w14:paraId="32818FFD" w14:textId="77777777" w:rsidR="00895563" w:rsidRPr="002F7AA4" w:rsidRDefault="00895563" w:rsidP="00825C2A">
            <w:pPr>
              <w:jc w:val="center"/>
              <w:rPr>
                <w:rFonts w:ascii="Times New Roman" w:hAnsi="Times New Roman" w:cs="Times New Roman"/>
                <w:i/>
              </w:rPr>
            </w:pPr>
          </w:p>
        </w:tc>
        <w:tc>
          <w:tcPr>
            <w:tcW w:w="2516" w:type="pct"/>
            <w:gridSpan w:val="3"/>
            <w:vAlign w:val="center"/>
          </w:tcPr>
          <w:p w14:paraId="392CC393" w14:textId="2B59E3B6"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c>
          <w:tcPr>
            <w:tcW w:w="706" w:type="pct"/>
            <w:vMerge/>
          </w:tcPr>
          <w:p w14:paraId="083B05A2" w14:textId="77777777" w:rsidR="00895563" w:rsidRPr="002F7AA4" w:rsidRDefault="00895563" w:rsidP="00825C2A">
            <w:pPr>
              <w:jc w:val="center"/>
              <w:rPr>
                <w:rFonts w:ascii="Times New Roman" w:hAnsi="Times New Roman" w:cs="Times New Roman"/>
                <w:i/>
              </w:rPr>
            </w:pPr>
          </w:p>
        </w:tc>
      </w:tr>
      <w:tr w:rsidR="00412ED7" w:rsidRPr="002F7AA4" w14:paraId="2C055FC8" w14:textId="52AB58AE" w:rsidTr="008036CB">
        <w:trPr>
          <w:cantSplit/>
          <w:trHeight w:val="1250"/>
        </w:trPr>
        <w:tc>
          <w:tcPr>
            <w:tcW w:w="245" w:type="pct"/>
            <w:textDirection w:val="btLr"/>
            <w:vAlign w:val="center"/>
          </w:tcPr>
          <w:p w14:paraId="0BDF9A6E" w14:textId="77777777" w:rsidR="00412ED7" w:rsidRPr="002F7AA4" w:rsidRDefault="00412ED7" w:rsidP="00412ED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743" w:type="pct"/>
          </w:tcPr>
          <w:p w14:paraId="1D140978" w14:textId="77777777" w:rsidR="00412ED7" w:rsidRPr="00D43FDB" w:rsidRDefault="00412ED7" w:rsidP="00412ED7">
            <w:pPr>
              <w:jc w:val="center"/>
              <w:rPr>
                <w:rFonts w:cstheme="minorHAnsi"/>
                <w:bCs/>
                <w:sz w:val="12"/>
                <w:szCs w:val="12"/>
              </w:rPr>
            </w:pPr>
          </w:p>
          <w:p w14:paraId="4B94D5A5" w14:textId="24BC0C59" w:rsidR="00412ED7" w:rsidRPr="00AB2D46" w:rsidRDefault="00412ED7" w:rsidP="00412ED7">
            <w:pPr>
              <w:jc w:val="center"/>
              <w:rPr>
                <w:rFonts w:cstheme="minorHAnsi"/>
              </w:rPr>
            </w:pPr>
            <w:r>
              <w:rPr>
                <w:rFonts w:cstheme="minorHAnsi"/>
                <w:bCs/>
              </w:rPr>
              <w:t>I learning about roots and factors of polynomial functions.</w:t>
            </w:r>
          </w:p>
        </w:tc>
        <w:tc>
          <w:tcPr>
            <w:tcW w:w="790" w:type="pct"/>
          </w:tcPr>
          <w:p w14:paraId="5D327E4F" w14:textId="77777777" w:rsidR="00412ED7" w:rsidRPr="00D43FDB" w:rsidRDefault="00412ED7" w:rsidP="00412ED7">
            <w:pPr>
              <w:jc w:val="center"/>
              <w:rPr>
                <w:rFonts w:cstheme="minorHAnsi"/>
                <w:bCs/>
                <w:sz w:val="12"/>
                <w:szCs w:val="12"/>
              </w:rPr>
            </w:pPr>
          </w:p>
          <w:p w14:paraId="688EE266" w14:textId="75247D94" w:rsidR="00412ED7" w:rsidRPr="00AB2D46" w:rsidRDefault="00412ED7" w:rsidP="00412ED7">
            <w:pPr>
              <w:jc w:val="center"/>
              <w:rPr>
                <w:rFonts w:cstheme="minorHAnsi"/>
              </w:rPr>
            </w:pPr>
            <w:r>
              <w:rPr>
                <w:rFonts w:cstheme="minorHAnsi"/>
                <w:bCs/>
              </w:rPr>
              <w:t>I can find roots and factors of second- and third-degree polynomials.</w:t>
            </w:r>
          </w:p>
        </w:tc>
        <w:tc>
          <w:tcPr>
            <w:tcW w:w="889" w:type="pct"/>
          </w:tcPr>
          <w:p w14:paraId="13F291A7" w14:textId="77777777" w:rsidR="00412ED7" w:rsidRDefault="00412ED7" w:rsidP="00412ED7">
            <w:pPr>
              <w:jc w:val="center"/>
              <w:rPr>
                <w:rFonts w:cstheme="minorHAnsi"/>
                <w:bCs/>
              </w:rPr>
            </w:pPr>
          </w:p>
          <w:p w14:paraId="3DEEC669" w14:textId="5BCA62F2" w:rsidR="00412ED7" w:rsidRPr="000F5837" w:rsidRDefault="00412ED7" w:rsidP="00412ED7">
            <w:pPr>
              <w:jc w:val="center"/>
              <w:rPr>
                <w:rFonts w:cstheme="minorHAnsi"/>
                <w:bCs/>
                <w:color w:val="FF0000"/>
              </w:rPr>
            </w:pPr>
            <w:r>
              <w:rPr>
                <w:rFonts w:cstheme="minorHAnsi"/>
                <w:bCs/>
              </w:rPr>
              <w:t>Complete #1 on Factors, Zeros and Roots: Oh My” Task</w:t>
            </w:r>
          </w:p>
        </w:tc>
        <w:tc>
          <w:tcPr>
            <w:tcW w:w="891" w:type="pct"/>
          </w:tcPr>
          <w:p w14:paraId="7E42CF5A" w14:textId="77777777" w:rsidR="00412ED7" w:rsidRPr="00D43FDB" w:rsidRDefault="00412ED7" w:rsidP="00412ED7">
            <w:pPr>
              <w:jc w:val="center"/>
              <w:rPr>
                <w:sz w:val="12"/>
                <w:szCs w:val="12"/>
              </w:rPr>
            </w:pPr>
          </w:p>
          <w:p w14:paraId="3656B9AB" w14:textId="6419B00C" w:rsidR="00412ED7" w:rsidRPr="00AB2D46" w:rsidRDefault="00412ED7" w:rsidP="00412ED7">
            <w:pPr>
              <w:jc w:val="center"/>
              <w:rPr>
                <w:rFonts w:cstheme="minorHAnsi"/>
              </w:rPr>
            </w:pPr>
            <w:r>
              <w:rPr>
                <w:rFonts w:cstheme="minorHAnsi"/>
                <w:bCs/>
              </w:rPr>
              <w:t>Complete #’s 2 and 3 on Factors, Zeros and Roots: Oh My” Task with teacher modeling and guidance</w:t>
            </w:r>
          </w:p>
        </w:tc>
        <w:tc>
          <w:tcPr>
            <w:tcW w:w="736" w:type="pct"/>
          </w:tcPr>
          <w:p w14:paraId="45FB0818" w14:textId="48839C0B" w:rsidR="00412ED7" w:rsidRPr="000F5837" w:rsidRDefault="00412ED7" w:rsidP="00412ED7">
            <w:pPr>
              <w:jc w:val="center"/>
              <w:rPr>
                <w:rFonts w:cstheme="minorHAnsi"/>
              </w:rPr>
            </w:pPr>
            <w:r>
              <w:rPr>
                <w:rFonts w:cstheme="minorHAnsi"/>
              </w:rPr>
              <w:t>If you count repeats, how does the degree of the polynomial compare to the number of roots?</w:t>
            </w:r>
          </w:p>
        </w:tc>
        <w:tc>
          <w:tcPr>
            <w:tcW w:w="706" w:type="pct"/>
          </w:tcPr>
          <w:p w14:paraId="7C062A1C" w14:textId="77777777" w:rsidR="00412ED7" w:rsidRDefault="00412ED7" w:rsidP="00412ED7">
            <w:pPr>
              <w:jc w:val="center"/>
              <w:rPr>
                <w:rFonts w:cstheme="minorHAnsi"/>
              </w:rPr>
            </w:pPr>
          </w:p>
          <w:p w14:paraId="138A6564" w14:textId="77777777" w:rsidR="00412ED7" w:rsidRDefault="00412ED7" w:rsidP="00412ED7">
            <w:pPr>
              <w:jc w:val="center"/>
              <w:rPr>
                <w:rFonts w:cstheme="minorHAnsi"/>
              </w:rPr>
            </w:pPr>
          </w:p>
          <w:p w14:paraId="1275E2E1" w14:textId="3F60727D" w:rsidR="00412ED7" w:rsidRPr="00AB2D46" w:rsidRDefault="00412ED7" w:rsidP="00412ED7">
            <w:pPr>
              <w:jc w:val="center"/>
              <w:rPr>
                <w:rFonts w:cstheme="minorHAnsi"/>
              </w:rPr>
            </w:pPr>
            <w:r>
              <w:rPr>
                <w:rFonts w:cstheme="minorHAnsi"/>
              </w:rPr>
              <w:t>See Closing</w:t>
            </w:r>
          </w:p>
        </w:tc>
      </w:tr>
      <w:tr w:rsidR="00412ED7" w:rsidRPr="002F7AA4" w14:paraId="0B01928F" w14:textId="537EC6F9" w:rsidTr="00542FB6">
        <w:trPr>
          <w:cantSplit/>
          <w:trHeight w:val="1556"/>
        </w:trPr>
        <w:tc>
          <w:tcPr>
            <w:tcW w:w="245" w:type="pct"/>
            <w:textDirection w:val="btLr"/>
            <w:vAlign w:val="center"/>
          </w:tcPr>
          <w:p w14:paraId="7DFE89F6" w14:textId="77777777" w:rsidR="00412ED7" w:rsidRPr="002F7AA4" w:rsidRDefault="00412ED7" w:rsidP="00412ED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743" w:type="pct"/>
          </w:tcPr>
          <w:p w14:paraId="49459E3F" w14:textId="77777777" w:rsidR="00412ED7" w:rsidRPr="00E74822" w:rsidRDefault="00412ED7" w:rsidP="00412ED7">
            <w:pPr>
              <w:jc w:val="center"/>
              <w:rPr>
                <w:rFonts w:cstheme="minorHAnsi"/>
                <w:bCs/>
              </w:rPr>
            </w:pPr>
          </w:p>
          <w:p w14:paraId="53128261" w14:textId="0ED4C02A" w:rsidR="00412ED7" w:rsidRPr="00AB2D46" w:rsidRDefault="00412ED7" w:rsidP="00412ED7">
            <w:pPr>
              <w:jc w:val="center"/>
              <w:rPr>
                <w:rFonts w:cstheme="minorHAnsi"/>
                <w:b/>
                <w:bCs/>
              </w:rPr>
            </w:pPr>
            <w:r>
              <w:rPr>
                <w:rFonts w:cstheme="minorHAnsi"/>
                <w:bCs/>
              </w:rPr>
              <w:t>I learning about roots and factors of polynomial functions.</w:t>
            </w:r>
          </w:p>
        </w:tc>
        <w:tc>
          <w:tcPr>
            <w:tcW w:w="790" w:type="pct"/>
          </w:tcPr>
          <w:p w14:paraId="12DCC69B" w14:textId="77777777" w:rsidR="00412ED7" w:rsidRPr="00D43FDB" w:rsidRDefault="00412ED7" w:rsidP="00412ED7">
            <w:pPr>
              <w:jc w:val="center"/>
              <w:rPr>
                <w:rFonts w:cstheme="minorHAnsi"/>
                <w:bCs/>
                <w:sz w:val="12"/>
                <w:szCs w:val="12"/>
              </w:rPr>
            </w:pPr>
          </w:p>
          <w:p w14:paraId="3ABBD664" w14:textId="77777777" w:rsidR="00412ED7" w:rsidRPr="00E74822" w:rsidRDefault="00412ED7" w:rsidP="00412ED7">
            <w:pPr>
              <w:jc w:val="center"/>
              <w:rPr>
                <w:rFonts w:cstheme="minorHAnsi"/>
                <w:bCs/>
                <w:sz w:val="12"/>
                <w:szCs w:val="12"/>
              </w:rPr>
            </w:pPr>
          </w:p>
          <w:p w14:paraId="5556F14F" w14:textId="531C8901" w:rsidR="00412ED7" w:rsidRPr="00AB2D46" w:rsidRDefault="00412ED7" w:rsidP="00412ED7">
            <w:pPr>
              <w:jc w:val="center"/>
              <w:rPr>
                <w:rFonts w:cstheme="minorHAnsi"/>
                <w:bCs/>
              </w:rPr>
            </w:pPr>
            <w:r>
              <w:rPr>
                <w:rFonts w:cstheme="minorHAnsi"/>
                <w:bCs/>
              </w:rPr>
              <w:t>I can find roots and factors of third-degree polynomials.</w:t>
            </w:r>
          </w:p>
        </w:tc>
        <w:tc>
          <w:tcPr>
            <w:tcW w:w="889" w:type="pct"/>
          </w:tcPr>
          <w:p w14:paraId="08C0BA91" w14:textId="77777777" w:rsidR="00412ED7" w:rsidRDefault="00412ED7" w:rsidP="00412ED7">
            <w:pPr>
              <w:jc w:val="center"/>
              <w:rPr>
                <w:rFonts w:cstheme="minorHAnsi"/>
                <w:bCs/>
              </w:rPr>
            </w:pPr>
          </w:p>
          <w:p w14:paraId="64C1FFED" w14:textId="77777777" w:rsidR="00412ED7" w:rsidRDefault="00412ED7" w:rsidP="00412ED7">
            <w:pPr>
              <w:jc w:val="center"/>
              <w:rPr>
                <w:rFonts w:cstheme="minorHAnsi"/>
                <w:bCs/>
              </w:rPr>
            </w:pPr>
            <w:r>
              <w:rPr>
                <w:rFonts w:cstheme="minorHAnsi"/>
                <w:bCs/>
              </w:rPr>
              <w:t>List all of the factors</w:t>
            </w:r>
          </w:p>
          <w:p w14:paraId="62486C05" w14:textId="01840A3B" w:rsidR="00412ED7" w:rsidRPr="00AB2D46" w:rsidRDefault="00412ED7" w:rsidP="00412ED7">
            <w:pPr>
              <w:jc w:val="center"/>
              <w:rPr>
                <w:rFonts w:cstheme="minorHAnsi"/>
                <w:bCs/>
                <w:sz w:val="18"/>
                <w:szCs w:val="18"/>
              </w:rPr>
            </w:pPr>
            <w:r>
              <w:rPr>
                <w:rFonts w:cstheme="minorHAnsi"/>
                <w:bCs/>
              </w:rPr>
              <w:t xml:space="preserve">of 20.  How did you determine they were factors- </w:t>
            </w:r>
            <w:proofErr w:type="gramStart"/>
            <w:r>
              <w:rPr>
                <w:rFonts w:cstheme="minorHAnsi"/>
                <w:bCs/>
              </w:rPr>
              <w:t>explain.</w:t>
            </w:r>
            <w:proofErr w:type="gramEnd"/>
          </w:p>
        </w:tc>
        <w:tc>
          <w:tcPr>
            <w:tcW w:w="891" w:type="pct"/>
          </w:tcPr>
          <w:p w14:paraId="418938D3" w14:textId="77777777" w:rsidR="00412ED7" w:rsidRPr="00E74822" w:rsidRDefault="00412ED7" w:rsidP="00412ED7">
            <w:pPr>
              <w:jc w:val="center"/>
            </w:pPr>
          </w:p>
          <w:p w14:paraId="4101652C" w14:textId="4855C3C1" w:rsidR="00412ED7" w:rsidRPr="00C85739" w:rsidRDefault="00412ED7" w:rsidP="00412ED7">
            <w:pPr>
              <w:jc w:val="center"/>
              <w:rPr>
                <w:rFonts w:cstheme="minorHAnsi"/>
                <w:sz w:val="20"/>
                <w:szCs w:val="20"/>
              </w:rPr>
            </w:pPr>
            <w:r>
              <w:rPr>
                <w:rFonts w:cstheme="minorHAnsi"/>
                <w:bCs/>
              </w:rPr>
              <w:t>Complete # 4 on Factors, Zeros and Roots: Oh My” Task with teacher modeling and guidance</w:t>
            </w:r>
          </w:p>
        </w:tc>
        <w:tc>
          <w:tcPr>
            <w:tcW w:w="736" w:type="pct"/>
          </w:tcPr>
          <w:p w14:paraId="1D43A4E6" w14:textId="77777777" w:rsidR="00412ED7" w:rsidRDefault="00412ED7" w:rsidP="00412ED7">
            <w:pPr>
              <w:jc w:val="center"/>
              <w:rPr>
                <w:rFonts w:cstheme="minorHAnsi"/>
                <w:bCs/>
              </w:rPr>
            </w:pPr>
          </w:p>
          <w:p w14:paraId="4719C09B" w14:textId="77777777" w:rsidR="00412ED7" w:rsidRPr="00E74822" w:rsidRDefault="00412ED7" w:rsidP="00412ED7">
            <w:pPr>
              <w:jc w:val="center"/>
              <w:rPr>
                <w:rFonts w:cstheme="minorHAnsi"/>
                <w:bCs/>
                <w:sz w:val="12"/>
                <w:szCs w:val="12"/>
              </w:rPr>
            </w:pPr>
          </w:p>
          <w:p w14:paraId="4B99056E" w14:textId="41FEC4DD" w:rsidR="00412ED7" w:rsidRPr="00AB2D46" w:rsidRDefault="00412ED7" w:rsidP="00412ED7">
            <w:pPr>
              <w:jc w:val="center"/>
              <w:rPr>
                <w:rFonts w:cstheme="minorHAnsi"/>
                <w:color w:val="FF0000"/>
              </w:rPr>
            </w:pPr>
            <w:r>
              <w:rPr>
                <w:rFonts w:cstheme="minorHAnsi"/>
                <w:bCs/>
              </w:rPr>
              <w:t>Complete # 5a on Factors, Zeros and Roots: Oh My”</w:t>
            </w:r>
          </w:p>
        </w:tc>
        <w:tc>
          <w:tcPr>
            <w:tcW w:w="706" w:type="pct"/>
          </w:tcPr>
          <w:p w14:paraId="65D321DB" w14:textId="77777777" w:rsidR="00412ED7" w:rsidRDefault="00412ED7" w:rsidP="00412ED7">
            <w:pPr>
              <w:jc w:val="center"/>
              <w:rPr>
                <w:rFonts w:cstheme="minorHAnsi"/>
              </w:rPr>
            </w:pPr>
          </w:p>
          <w:p w14:paraId="6FC6CB03" w14:textId="77777777" w:rsidR="00412ED7" w:rsidRDefault="00412ED7" w:rsidP="00412ED7">
            <w:pPr>
              <w:jc w:val="center"/>
              <w:rPr>
                <w:rFonts w:cstheme="minorHAnsi"/>
              </w:rPr>
            </w:pPr>
          </w:p>
          <w:p w14:paraId="41A4239C" w14:textId="386726FB" w:rsidR="00412ED7" w:rsidRPr="00AB2D46" w:rsidRDefault="00412ED7" w:rsidP="00412ED7">
            <w:pPr>
              <w:jc w:val="center"/>
              <w:rPr>
                <w:rFonts w:cstheme="minorHAnsi"/>
              </w:rPr>
            </w:pPr>
            <w:r>
              <w:rPr>
                <w:rFonts w:cstheme="minorHAnsi"/>
              </w:rPr>
              <w:t>How did 5a differ from #4?  How was it similar?</w:t>
            </w:r>
          </w:p>
        </w:tc>
      </w:tr>
      <w:tr w:rsidR="00412ED7" w:rsidRPr="002F7AA4" w14:paraId="1FB9E9A5" w14:textId="5A0463B3" w:rsidTr="00C334AF">
        <w:trPr>
          <w:cantSplit/>
          <w:trHeight w:val="1493"/>
        </w:trPr>
        <w:tc>
          <w:tcPr>
            <w:tcW w:w="245" w:type="pct"/>
            <w:textDirection w:val="btLr"/>
            <w:vAlign w:val="center"/>
          </w:tcPr>
          <w:p w14:paraId="531FDC91" w14:textId="77777777" w:rsidR="00412ED7" w:rsidRPr="002F7AA4" w:rsidRDefault="00412ED7" w:rsidP="00412ED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Wednesday</w:t>
            </w:r>
          </w:p>
        </w:tc>
        <w:tc>
          <w:tcPr>
            <w:tcW w:w="743" w:type="pct"/>
          </w:tcPr>
          <w:p w14:paraId="4068F345" w14:textId="77777777" w:rsidR="00412ED7" w:rsidRPr="00E74822" w:rsidRDefault="00412ED7" w:rsidP="00412ED7">
            <w:pPr>
              <w:jc w:val="center"/>
              <w:rPr>
                <w:rFonts w:cstheme="minorHAnsi"/>
                <w:bCs/>
              </w:rPr>
            </w:pPr>
          </w:p>
          <w:p w14:paraId="4DDBEF00" w14:textId="15498073" w:rsidR="00412ED7" w:rsidRPr="00A06971" w:rsidRDefault="00412ED7" w:rsidP="00412ED7">
            <w:pPr>
              <w:jc w:val="center"/>
              <w:rPr>
                <w:rFonts w:cstheme="minorHAnsi"/>
                <w:bCs/>
              </w:rPr>
            </w:pPr>
            <w:r>
              <w:rPr>
                <w:rFonts w:cstheme="minorHAnsi"/>
                <w:bCs/>
              </w:rPr>
              <w:t>I learning about roots and factors of polynomial functions.</w:t>
            </w:r>
          </w:p>
        </w:tc>
        <w:tc>
          <w:tcPr>
            <w:tcW w:w="790" w:type="pct"/>
          </w:tcPr>
          <w:p w14:paraId="637D2190" w14:textId="77777777" w:rsidR="00412ED7" w:rsidRPr="00E74822" w:rsidRDefault="00412ED7" w:rsidP="00412ED7">
            <w:pPr>
              <w:jc w:val="center"/>
              <w:rPr>
                <w:rFonts w:cstheme="minorHAnsi"/>
                <w:bCs/>
              </w:rPr>
            </w:pPr>
          </w:p>
          <w:p w14:paraId="5726765F" w14:textId="527D8A3F" w:rsidR="00412ED7" w:rsidRPr="00A06971" w:rsidRDefault="00412ED7" w:rsidP="00412ED7">
            <w:pPr>
              <w:jc w:val="center"/>
              <w:rPr>
                <w:rFonts w:cstheme="minorHAnsi"/>
                <w:bCs/>
              </w:rPr>
            </w:pPr>
            <w:r>
              <w:rPr>
                <w:rFonts w:cstheme="minorHAnsi"/>
                <w:bCs/>
              </w:rPr>
              <w:t>I can find roots and factors of fourth and fifth-degree polynomials.</w:t>
            </w:r>
          </w:p>
        </w:tc>
        <w:tc>
          <w:tcPr>
            <w:tcW w:w="889" w:type="pct"/>
          </w:tcPr>
          <w:p w14:paraId="2BA8221F" w14:textId="77777777" w:rsidR="00412ED7" w:rsidRDefault="00412ED7" w:rsidP="00412ED7">
            <w:pPr>
              <w:jc w:val="center"/>
              <w:rPr>
                <w:rFonts w:cstheme="minorHAnsi"/>
                <w:bCs/>
              </w:rPr>
            </w:pPr>
          </w:p>
          <w:p w14:paraId="3461D779" w14:textId="6C31CF82" w:rsidR="00412ED7" w:rsidRPr="00A06971" w:rsidRDefault="00412ED7" w:rsidP="00412ED7">
            <w:pPr>
              <w:jc w:val="center"/>
              <w:rPr>
                <w:rFonts w:cstheme="minorHAnsi"/>
              </w:rPr>
            </w:pPr>
            <w:r>
              <w:rPr>
                <w:rFonts w:cstheme="minorHAnsi"/>
                <w:bCs/>
              </w:rPr>
              <w:t>Complete #5 on Factors, Zeros and Roots: Oh My” Task</w:t>
            </w:r>
          </w:p>
        </w:tc>
        <w:tc>
          <w:tcPr>
            <w:tcW w:w="891" w:type="pct"/>
          </w:tcPr>
          <w:p w14:paraId="6F71426E" w14:textId="77777777" w:rsidR="00412ED7" w:rsidRPr="00D43FDB" w:rsidRDefault="00412ED7" w:rsidP="00412ED7">
            <w:pPr>
              <w:jc w:val="center"/>
              <w:rPr>
                <w:sz w:val="12"/>
                <w:szCs w:val="12"/>
              </w:rPr>
            </w:pPr>
          </w:p>
          <w:p w14:paraId="3CF2D8B6" w14:textId="670E6EE5" w:rsidR="00412ED7" w:rsidRPr="00A93133" w:rsidRDefault="00412ED7" w:rsidP="00412ED7">
            <w:pPr>
              <w:jc w:val="center"/>
              <w:rPr>
                <w:rFonts w:cstheme="minorHAnsi"/>
                <w:bCs/>
              </w:rPr>
            </w:pPr>
            <w:r>
              <w:rPr>
                <w:rFonts w:cstheme="minorHAnsi"/>
                <w:bCs/>
              </w:rPr>
              <w:t>Complete #6 on Factors, Zeros and Roots: Oh My” Task with teacher modeling and guidance</w:t>
            </w:r>
          </w:p>
        </w:tc>
        <w:tc>
          <w:tcPr>
            <w:tcW w:w="736" w:type="pct"/>
          </w:tcPr>
          <w:p w14:paraId="2019F633" w14:textId="77777777" w:rsidR="00412ED7" w:rsidRDefault="00412ED7" w:rsidP="00412ED7">
            <w:pPr>
              <w:jc w:val="center"/>
              <w:rPr>
                <w:rFonts w:cstheme="minorHAnsi"/>
              </w:rPr>
            </w:pPr>
          </w:p>
          <w:p w14:paraId="0FB78278" w14:textId="1F06CA89" w:rsidR="00412ED7" w:rsidRPr="00A06971" w:rsidRDefault="00412ED7" w:rsidP="00412ED7">
            <w:pPr>
              <w:jc w:val="center"/>
              <w:rPr>
                <w:rFonts w:cstheme="minorHAnsi"/>
              </w:rPr>
            </w:pPr>
            <w:r>
              <w:rPr>
                <w:rFonts w:cstheme="minorHAnsi"/>
              </w:rPr>
              <w:t xml:space="preserve">Try #7 on </w:t>
            </w:r>
            <w:r>
              <w:rPr>
                <w:rFonts w:cstheme="minorHAnsi"/>
                <w:bCs/>
              </w:rPr>
              <w:t>Factors, Zeros and Roots: Oh My” Task</w:t>
            </w:r>
          </w:p>
        </w:tc>
        <w:tc>
          <w:tcPr>
            <w:tcW w:w="706" w:type="pct"/>
          </w:tcPr>
          <w:p w14:paraId="7D9486B2" w14:textId="77777777" w:rsidR="00412ED7" w:rsidRDefault="00412ED7" w:rsidP="00412ED7">
            <w:pPr>
              <w:rPr>
                <w:rFonts w:cstheme="minorHAnsi"/>
              </w:rPr>
            </w:pPr>
          </w:p>
          <w:p w14:paraId="7571C176" w14:textId="4600692D" w:rsidR="00412ED7" w:rsidRPr="00A06971" w:rsidRDefault="00412ED7" w:rsidP="00412ED7">
            <w:pPr>
              <w:jc w:val="center"/>
              <w:rPr>
                <w:rFonts w:cstheme="minorHAnsi"/>
              </w:rPr>
            </w:pPr>
            <w:r>
              <w:rPr>
                <w:rFonts w:cstheme="minorHAnsi"/>
              </w:rPr>
              <w:t>Explain how you performed synthetic division with an imaginary root.</w:t>
            </w:r>
          </w:p>
        </w:tc>
      </w:tr>
      <w:tr w:rsidR="00412ED7" w:rsidRPr="002F7AA4" w14:paraId="6CAC590F" w14:textId="78277EE5" w:rsidTr="008036CB">
        <w:trPr>
          <w:cantSplit/>
          <w:trHeight w:val="1475"/>
        </w:trPr>
        <w:tc>
          <w:tcPr>
            <w:tcW w:w="245" w:type="pct"/>
            <w:textDirection w:val="btLr"/>
            <w:vAlign w:val="center"/>
          </w:tcPr>
          <w:p w14:paraId="6E5DDD2B" w14:textId="77777777" w:rsidR="00412ED7" w:rsidRPr="002F7AA4" w:rsidRDefault="00412ED7" w:rsidP="00412ED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743" w:type="pct"/>
          </w:tcPr>
          <w:p w14:paraId="26BD2501" w14:textId="77777777" w:rsidR="00412ED7" w:rsidRPr="00E74822" w:rsidRDefault="00412ED7" w:rsidP="00412ED7">
            <w:pPr>
              <w:jc w:val="center"/>
              <w:rPr>
                <w:rFonts w:cstheme="minorHAnsi"/>
                <w:bCs/>
              </w:rPr>
            </w:pPr>
          </w:p>
          <w:p w14:paraId="0562CB0E" w14:textId="4141618B" w:rsidR="00412ED7" w:rsidRPr="00820480" w:rsidRDefault="00412ED7" w:rsidP="00412ED7">
            <w:pPr>
              <w:jc w:val="center"/>
              <w:rPr>
                <w:rFonts w:cstheme="minorHAnsi"/>
                <w:b/>
                <w:bCs/>
              </w:rPr>
            </w:pPr>
            <w:r>
              <w:rPr>
                <w:rFonts w:cstheme="minorHAnsi"/>
                <w:bCs/>
              </w:rPr>
              <w:t>I learning about roots and factors of polynomial functions.</w:t>
            </w:r>
          </w:p>
        </w:tc>
        <w:tc>
          <w:tcPr>
            <w:tcW w:w="790" w:type="pct"/>
          </w:tcPr>
          <w:p w14:paraId="0447E498" w14:textId="77777777" w:rsidR="00412ED7" w:rsidRPr="00D43FDB" w:rsidRDefault="00412ED7" w:rsidP="00412ED7">
            <w:pPr>
              <w:jc w:val="center"/>
              <w:rPr>
                <w:rFonts w:cstheme="minorHAnsi"/>
                <w:bCs/>
                <w:sz w:val="12"/>
                <w:szCs w:val="12"/>
              </w:rPr>
            </w:pPr>
          </w:p>
          <w:p w14:paraId="55195F8D" w14:textId="77777777" w:rsidR="00412ED7" w:rsidRPr="00E74822" w:rsidRDefault="00412ED7" w:rsidP="00412ED7">
            <w:pPr>
              <w:jc w:val="center"/>
              <w:rPr>
                <w:rFonts w:cstheme="minorHAnsi"/>
                <w:bCs/>
                <w:sz w:val="12"/>
                <w:szCs w:val="12"/>
              </w:rPr>
            </w:pPr>
          </w:p>
          <w:p w14:paraId="79CAD6D9" w14:textId="4973973D" w:rsidR="00412ED7" w:rsidRPr="00597692" w:rsidRDefault="00412ED7" w:rsidP="00412ED7">
            <w:pPr>
              <w:jc w:val="center"/>
              <w:rPr>
                <w:rFonts w:cstheme="minorHAnsi"/>
                <w:bCs/>
              </w:rPr>
            </w:pPr>
            <w:r>
              <w:rPr>
                <w:rFonts w:cstheme="minorHAnsi"/>
                <w:bCs/>
              </w:rPr>
              <w:t>I can find roots and factors of polynomials.</w:t>
            </w:r>
          </w:p>
        </w:tc>
        <w:tc>
          <w:tcPr>
            <w:tcW w:w="889" w:type="pct"/>
          </w:tcPr>
          <w:p w14:paraId="727DD207" w14:textId="77777777" w:rsidR="00412ED7" w:rsidRDefault="00412ED7" w:rsidP="00412ED7">
            <w:pPr>
              <w:jc w:val="center"/>
              <w:rPr>
                <w:rFonts w:cstheme="minorHAnsi"/>
                <w:bCs/>
              </w:rPr>
            </w:pPr>
          </w:p>
          <w:p w14:paraId="5FEF52B3" w14:textId="77777777" w:rsidR="00412ED7" w:rsidRDefault="00412ED7" w:rsidP="00412ED7">
            <w:pPr>
              <w:jc w:val="center"/>
            </w:pPr>
            <w:r>
              <w:t>Go over scoring rubric and expectations for the Polynomial Project.</w:t>
            </w:r>
          </w:p>
          <w:p w14:paraId="34CE0A41" w14:textId="7B44761D" w:rsidR="00412ED7" w:rsidRPr="00820480" w:rsidRDefault="00412ED7" w:rsidP="00412ED7">
            <w:pPr>
              <w:jc w:val="center"/>
              <w:rPr>
                <w:color w:val="FF0000"/>
                <w:sz w:val="20"/>
                <w:szCs w:val="20"/>
              </w:rPr>
            </w:pPr>
            <w:r>
              <w:rPr>
                <w:color w:val="FF0000"/>
              </w:rPr>
              <w:t>*Formative</w:t>
            </w:r>
          </w:p>
        </w:tc>
        <w:tc>
          <w:tcPr>
            <w:tcW w:w="891" w:type="pct"/>
          </w:tcPr>
          <w:p w14:paraId="0C74359E" w14:textId="77777777" w:rsidR="00412ED7" w:rsidRPr="00E74822" w:rsidRDefault="00412ED7" w:rsidP="00412ED7">
            <w:pPr>
              <w:jc w:val="center"/>
            </w:pPr>
          </w:p>
          <w:p w14:paraId="62EBF3C5" w14:textId="45270C98" w:rsidR="00412ED7" w:rsidRPr="004B5D98" w:rsidRDefault="00412ED7" w:rsidP="00412ED7">
            <w:pPr>
              <w:jc w:val="center"/>
              <w:rPr>
                <w:rFonts w:cstheme="minorHAnsi"/>
              </w:rPr>
            </w:pPr>
            <w:r>
              <w:rPr>
                <w:rFonts w:cstheme="minorHAnsi"/>
              </w:rPr>
              <w:t>Polynomial Project with partner</w:t>
            </w:r>
          </w:p>
        </w:tc>
        <w:tc>
          <w:tcPr>
            <w:tcW w:w="736" w:type="pct"/>
          </w:tcPr>
          <w:p w14:paraId="7B5FDBE8" w14:textId="77777777" w:rsidR="00412ED7" w:rsidRDefault="00412ED7" w:rsidP="00412ED7">
            <w:pPr>
              <w:jc w:val="center"/>
              <w:rPr>
                <w:rFonts w:cstheme="minorHAnsi"/>
              </w:rPr>
            </w:pPr>
          </w:p>
          <w:p w14:paraId="27844240" w14:textId="77777777" w:rsidR="00412ED7" w:rsidRDefault="00412ED7" w:rsidP="00412ED7">
            <w:pPr>
              <w:jc w:val="center"/>
              <w:rPr>
                <w:rFonts w:cstheme="minorHAnsi"/>
              </w:rPr>
            </w:pPr>
            <w:r>
              <w:rPr>
                <w:rFonts w:cstheme="minorHAnsi"/>
              </w:rPr>
              <w:t>Teacher pre-checks project and provides feedback.</w:t>
            </w:r>
          </w:p>
          <w:p w14:paraId="6D98A12B" w14:textId="17EE6B8B" w:rsidR="00412ED7" w:rsidRPr="00597692" w:rsidRDefault="00412ED7" w:rsidP="00412ED7">
            <w:pPr>
              <w:jc w:val="center"/>
              <w:rPr>
                <w:rFonts w:cstheme="minorHAnsi"/>
              </w:rPr>
            </w:pPr>
            <w:r w:rsidRPr="00006FEB">
              <w:rPr>
                <w:rFonts w:cstheme="minorHAnsi"/>
                <w:color w:val="FF0000"/>
              </w:rPr>
              <w:t>*Formative</w:t>
            </w:r>
          </w:p>
        </w:tc>
        <w:tc>
          <w:tcPr>
            <w:tcW w:w="706" w:type="pct"/>
          </w:tcPr>
          <w:p w14:paraId="30A06241" w14:textId="77777777" w:rsidR="00412ED7" w:rsidRDefault="00412ED7" w:rsidP="00412ED7">
            <w:pPr>
              <w:jc w:val="center"/>
              <w:rPr>
                <w:rFonts w:cstheme="minorHAnsi"/>
              </w:rPr>
            </w:pPr>
          </w:p>
          <w:p w14:paraId="13E61848" w14:textId="77777777" w:rsidR="00412ED7" w:rsidRDefault="00412ED7" w:rsidP="00412ED7">
            <w:pPr>
              <w:jc w:val="center"/>
              <w:rPr>
                <w:rFonts w:cstheme="minorHAnsi"/>
              </w:rPr>
            </w:pPr>
            <w:r>
              <w:rPr>
                <w:rFonts w:cstheme="minorHAnsi"/>
              </w:rPr>
              <w:t>Can you correct work based on feedback you received?</w:t>
            </w:r>
          </w:p>
          <w:p w14:paraId="1E3C2196" w14:textId="18CFCFC6" w:rsidR="00412ED7" w:rsidRPr="006444F4" w:rsidRDefault="00412ED7" w:rsidP="00412ED7">
            <w:pPr>
              <w:jc w:val="center"/>
              <w:rPr>
                <w:rFonts w:cstheme="minorHAnsi"/>
              </w:rPr>
            </w:pPr>
          </w:p>
        </w:tc>
      </w:tr>
      <w:tr w:rsidR="00412ED7" w:rsidRPr="002F7AA4" w14:paraId="5D26DC16" w14:textId="12B09E0B" w:rsidTr="008036CB">
        <w:trPr>
          <w:cantSplit/>
          <w:trHeight w:val="1405"/>
        </w:trPr>
        <w:tc>
          <w:tcPr>
            <w:tcW w:w="245" w:type="pct"/>
            <w:textDirection w:val="btLr"/>
            <w:vAlign w:val="center"/>
          </w:tcPr>
          <w:p w14:paraId="62F27318" w14:textId="77777777" w:rsidR="00412ED7" w:rsidRPr="002F7AA4" w:rsidRDefault="00412ED7" w:rsidP="00412ED7">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Friday</w:t>
            </w:r>
          </w:p>
        </w:tc>
        <w:tc>
          <w:tcPr>
            <w:tcW w:w="743" w:type="pct"/>
          </w:tcPr>
          <w:p w14:paraId="243BFA50" w14:textId="77777777" w:rsidR="00412ED7" w:rsidRPr="00E74822" w:rsidRDefault="00412ED7" w:rsidP="00412ED7">
            <w:pPr>
              <w:jc w:val="center"/>
              <w:rPr>
                <w:rFonts w:cstheme="minorHAnsi"/>
                <w:bCs/>
              </w:rPr>
            </w:pPr>
          </w:p>
          <w:p w14:paraId="5997CC1D" w14:textId="2BFE8BD5" w:rsidR="00412ED7" w:rsidRPr="00E364F5" w:rsidRDefault="00412ED7" w:rsidP="00412ED7">
            <w:pPr>
              <w:jc w:val="center"/>
              <w:rPr>
                <w:rFonts w:cstheme="minorHAnsi"/>
                <w:bCs/>
              </w:rPr>
            </w:pPr>
            <w:r>
              <w:rPr>
                <w:rFonts w:cstheme="minorHAnsi"/>
                <w:bCs/>
              </w:rPr>
              <w:t>I learning about roots and factors of polynomial functions.</w:t>
            </w:r>
          </w:p>
        </w:tc>
        <w:tc>
          <w:tcPr>
            <w:tcW w:w="790" w:type="pct"/>
          </w:tcPr>
          <w:p w14:paraId="5F4729C4" w14:textId="77777777" w:rsidR="00412ED7" w:rsidRPr="00D43FDB" w:rsidRDefault="00412ED7" w:rsidP="00412ED7">
            <w:pPr>
              <w:jc w:val="center"/>
              <w:rPr>
                <w:rFonts w:cstheme="minorHAnsi"/>
                <w:bCs/>
                <w:sz w:val="12"/>
                <w:szCs w:val="12"/>
              </w:rPr>
            </w:pPr>
          </w:p>
          <w:p w14:paraId="481A37AB" w14:textId="77777777" w:rsidR="00412ED7" w:rsidRPr="00E74822" w:rsidRDefault="00412ED7" w:rsidP="00412ED7">
            <w:pPr>
              <w:jc w:val="center"/>
              <w:rPr>
                <w:rFonts w:cstheme="minorHAnsi"/>
                <w:bCs/>
                <w:sz w:val="12"/>
                <w:szCs w:val="12"/>
              </w:rPr>
            </w:pPr>
          </w:p>
          <w:p w14:paraId="2AF52BE9" w14:textId="30D67171" w:rsidR="00412ED7" w:rsidRPr="008C4446" w:rsidRDefault="00412ED7" w:rsidP="00412ED7">
            <w:pPr>
              <w:jc w:val="center"/>
              <w:rPr>
                <w:rFonts w:cstheme="minorHAnsi"/>
                <w:bCs/>
              </w:rPr>
            </w:pPr>
            <w:r>
              <w:rPr>
                <w:rFonts w:cstheme="minorHAnsi"/>
                <w:bCs/>
              </w:rPr>
              <w:t>I can find roots and factors of polynomials.</w:t>
            </w:r>
          </w:p>
        </w:tc>
        <w:tc>
          <w:tcPr>
            <w:tcW w:w="889" w:type="pct"/>
          </w:tcPr>
          <w:p w14:paraId="2DCAB91E" w14:textId="77777777" w:rsidR="00412ED7" w:rsidRDefault="00412ED7" w:rsidP="00412ED7">
            <w:pPr>
              <w:jc w:val="center"/>
              <w:rPr>
                <w:rFonts w:cstheme="minorHAnsi"/>
                <w:bCs/>
              </w:rPr>
            </w:pPr>
          </w:p>
          <w:p w14:paraId="110FFD37" w14:textId="2486ADDB" w:rsidR="00412ED7" w:rsidRPr="00597692" w:rsidRDefault="00412ED7" w:rsidP="00412ED7">
            <w:pPr>
              <w:jc w:val="center"/>
              <w:rPr>
                <w:rFonts w:cstheme="minorHAnsi"/>
                <w:bCs/>
              </w:rPr>
            </w:pPr>
            <w:r>
              <w:t>Return pre-checked Poly Project, Q&amp;A, Feedback</w:t>
            </w:r>
          </w:p>
        </w:tc>
        <w:tc>
          <w:tcPr>
            <w:tcW w:w="891" w:type="pct"/>
          </w:tcPr>
          <w:p w14:paraId="3AB13B31" w14:textId="77777777" w:rsidR="00412ED7" w:rsidRPr="00E74822" w:rsidRDefault="00412ED7" w:rsidP="00412ED7">
            <w:pPr>
              <w:jc w:val="center"/>
            </w:pPr>
          </w:p>
          <w:p w14:paraId="15CE2D2D" w14:textId="52A2A880" w:rsidR="00412ED7" w:rsidRDefault="00412ED7" w:rsidP="00412ED7">
            <w:pPr>
              <w:jc w:val="center"/>
              <w:rPr>
                <w:rFonts w:cstheme="minorHAnsi"/>
              </w:rPr>
            </w:pPr>
            <w:r>
              <w:rPr>
                <w:rFonts w:cstheme="minorHAnsi"/>
              </w:rPr>
              <w:t xml:space="preserve">Finish </w:t>
            </w:r>
            <w:r>
              <w:rPr>
                <w:rFonts w:cstheme="minorHAnsi"/>
              </w:rPr>
              <w:t>Polynomial Project with partner</w:t>
            </w:r>
          </w:p>
          <w:p w14:paraId="6B699379" w14:textId="5F95B284" w:rsidR="00412ED7" w:rsidRPr="00597692" w:rsidRDefault="00412ED7" w:rsidP="00412ED7">
            <w:pPr>
              <w:jc w:val="center"/>
            </w:pPr>
            <w:r w:rsidRPr="00006FEB">
              <w:rPr>
                <w:rFonts w:cstheme="minorHAnsi"/>
                <w:color w:val="FF0000"/>
              </w:rPr>
              <w:t>*</w:t>
            </w:r>
            <w:r>
              <w:rPr>
                <w:rFonts w:cstheme="minorHAnsi"/>
                <w:color w:val="FF0000"/>
              </w:rPr>
              <w:t>Sum</w:t>
            </w:r>
            <w:r w:rsidRPr="00006FEB">
              <w:rPr>
                <w:rFonts w:cstheme="minorHAnsi"/>
                <w:color w:val="FF0000"/>
              </w:rPr>
              <w:t>mative</w:t>
            </w:r>
          </w:p>
        </w:tc>
        <w:tc>
          <w:tcPr>
            <w:tcW w:w="736" w:type="pct"/>
          </w:tcPr>
          <w:p w14:paraId="62CB0D02" w14:textId="77777777" w:rsidR="00412ED7" w:rsidRDefault="00412ED7" w:rsidP="00412ED7">
            <w:pPr>
              <w:jc w:val="center"/>
              <w:rPr>
                <w:rFonts w:cstheme="minorHAnsi"/>
              </w:rPr>
            </w:pPr>
          </w:p>
          <w:p w14:paraId="22BEF034" w14:textId="54F99D65" w:rsidR="00412ED7" w:rsidRDefault="00412ED7" w:rsidP="00412ED7">
            <w:pPr>
              <w:jc w:val="center"/>
              <w:rPr>
                <w:rFonts w:cstheme="minorHAnsi"/>
              </w:rPr>
            </w:pPr>
            <w:r>
              <w:rPr>
                <w:rFonts w:cstheme="minorHAnsi"/>
              </w:rPr>
              <w:t xml:space="preserve">Teacher </w:t>
            </w:r>
            <w:r>
              <w:rPr>
                <w:rFonts w:cstheme="minorHAnsi"/>
              </w:rPr>
              <w:t>monitors progress &amp; offers guidance</w:t>
            </w:r>
            <w:r>
              <w:rPr>
                <w:rFonts w:cstheme="minorHAnsi"/>
              </w:rPr>
              <w:t>.</w:t>
            </w:r>
          </w:p>
          <w:p w14:paraId="3FE9F23F" w14:textId="41B28BE5" w:rsidR="00412ED7" w:rsidRPr="00597692" w:rsidRDefault="00412ED7" w:rsidP="00412ED7">
            <w:pPr>
              <w:jc w:val="center"/>
              <w:rPr>
                <w:rFonts w:cstheme="minorHAnsi"/>
              </w:rPr>
            </w:pPr>
          </w:p>
        </w:tc>
        <w:tc>
          <w:tcPr>
            <w:tcW w:w="706" w:type="pct"/>
          </w:tcPr>
          <w:p w14:paraId="4BFEF673" w14:textId="77777777" w:rsidR="00412ED7" w:rsidRDefault="00412ED7" w:rsidP="00412ED7">
            <w:pPr>
              <w:jc w:val="center"/>
              <w:rPr>
                <w:rFonts w:cstheme="minorHAnsi"/>
              </w:rPr>
            </w:pPr>
          </w:p>
          <w:p w14:paraId="0F416E73" w14:textId="77777777" w:rsidR="00412ED7" w:rsidRDefault="00412ED7" w:rsidP="00412ED7">
            <w:pPr>
              <w:jc w:val="center"/>
              <w:rPr>
                <w:rFonts w:cstheme="minorHAnsi"/>
              </w:rPr>
            </w:pPr>
            <w:r>
              <w:rPr>
                <w:rFonts w:cstheme="minorHAnsi"/>
              </w:rPr>
              <w:t>Can you correct work based on feedback you received?</w:t>
            </w:r>
          </w:p>
          <w:p w14:paraId="1CABC59E" w14:textId="3ED8A2E3" w:rsidR="00412ED7" w:rsidRPr="00597692" w:rsidRDefault="00412ED7" w:rsidP="00412ED7">
            <w:pPr>
              <w:jc w:val="center"/>
              <w:rPr>
                <w:rFonts w:cstheme="minorHAnsi"/>
              </w:rPr>
            </w:pPr>
          </w:p>
        </w:tc>
      </w:tr>
    </w:tbl>
    <w:p w14:paraId="59636754" w14:textId="03D12217"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EndPr/>
        <w:sdtContent>
          <w:r w:rsidR="001D3AE2">
            <w:rPr>
              <w:rFonts w:ascii="MS Gothic" w:eastAsia="MS Gothic" w:hAnsi="MS Gothic" w:cs="Times New Roman" w:hint="eastAsia"/>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1"/>
            <w14:checkedState w14:val="2612" w14:font="MS Gothic"/>
            <w14:uncheckedState w14:val="2610" w14:font="MS Gothic"/>
          </w14:checkbox>
        </w:sdtPr>
        <w:sdtEndPr/>
        <w:sdtContent>
          <w:r w:rsidR="00597692">
            <w:rPr>
              <w:rFonts w:ascii="MS Gothic" w:eastAsia="MS Gothic" w:hAnsi="MS Gothic" w:cs="Times New Roman" w:hint="eastAsia"/>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End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06076836"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End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1"/>
            <w14:checkedState w14:val="2612" w14:font="MS Gothic"/>
            <w14:uncheckedState w14:val="2610" w14:font="MS Gothic"/>
          </w14:checkbox>
        </w:sdtPr>
        <w:sdtEndPr/>
        <w:sdtContent>
          <w:r w:rsidR="00597692">
            <w:rPr>
              <w:rFonts w:ascii="MS Gothic" w:eastAsia="MS Gothic" w:hAnsi="MS Gothic" w:cs="Times New Roman" w:hint="eastAsia"/>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End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r w:rsidR="008E558A" w:rsidRPr="00621705">
        <w:rPr>
          <w:rFonts w:ascii="Times New Roman" w:hAnsi="Times New Roman" w:cs="Times New Roman"/>
          <w:sz w:val="18"/>
          <w:szCs w:val="18"/>
        </w:rPr>
        <w:t xml:space="preserve"> : _</w:t>
      </w:r>
      <w:r w:rsidR="00267443" w:rsidRPr="00621705">
        <w:rPr>
          <w:rFonts w:ascii="Times New Roman" w:hAnsi="Times New Roman" w:cs="Times New Roman"/>
          <w:sz w:val="18"/>
          <w:szCs w:val="18"/>
        </w:rPr>
        <w:t>__________</w:t>
      </w:r>
    </w:p>
    <w:sectPr w:rsidR="006A4292" w:rsidRPr="00621705"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1538" w14:textId="77777777" w:rsidR="00D37C04" w:rsidRDefault="00D37C04">
      <w:pPr>
        <w:spacing w:after="0" w:line="240" w:lineRule="auto"/>
      </w:pPr>
      <w:r>
        <w:separator/>
      </w:r>
    </w:p>
  </w:endnote>
  <w:endnote w:type="continuationSeparator" w:id="0">
    <w:p w14:paraId="3168DA85" w14:textId="77777777" w:rsidR="00D37C04" w:rsidRDefault="00D3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FF08" w14:textId="77777777" w:rsidR="00D37C04" w:rsidRDefault="00D37C04">
      <w:pPr>
        <w:spacing w:after="0" w:line="240" w:lineRule="auto"/>
      </w:pPr>
      <w:r>
        <w:separator/>
      </w:r>
    </w:p>
  </w:footnote>
  <w:footnote w:type="continuationSeparator" w:id="0">
    <w:p w14:paraId="6036D593" w14:textId="77777777" w:rsidR="00D37C04" w:rsidRDefault="00D37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E69A6"/>
    <w:multiLevelType w:val="hybridMultilevel"/>
    <w:tmpl w:val="868C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D5D3B"/>
    <w:multiLevelType w:val="hybridMultilevel"/>
    <w:tmpl w:val="711016AA"/>
    <w:lvl w:ilvl="0" w:tplc="4F3C3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92"/>
    <w:rsid w:val="00012015"/>
    <w:rsid w:val="0001481D"/>
    <w:rsid w:val="00024B8F"/>
    <w:rsid w:val="00034CDE"/>
    <w:rsid w:val="00062863"/>
    <w:rsid w:val="000761E3"/>
    <w:rsid w:val="00083621"/>
    <w:rsid w:val="000944C8"/>
    <w:rsid w:val="0009592B"/>
    <w:rsid w:val="000B606F"/>
    <w:rsid w:val="000C3BFC"/>
    <w:rsid w:val="000D1806"/>
    <w:rsid w:val="000D2310"/>
    <w:rsid w:val="000D3BAA"/>
    <w:rsid w:val="000E2DE5"/>
    <w:rsid w:val="000E3915"/>
    <w:rsid w:val="000E7D22"/>
    <w:rsid w:val="000F20B1"/>
    <w:rsid w:val="000F5837"/>
    <w:rsid w:val="000F7AE3"/>
    <w:rsid w:val="00107E0D"/>
    <w:rsid w:val="00130CEC"/>
    <w:rsid w:val="0014688A"/>
    <w:rsid w:val="00175AF6"/>
    <w:rsid w:val="00181218"/>
    <w:rsid w:val="00181304"/>
    <w:rsid w:val="00181A75"/>
    <w:rsid w:val="00187138"/>
    <w:rsid w:val="001B59C5"/>
    <w:rsid w:val="001D294A"/>
    <w:rsid w:val="001D3AE2"/>
    <w:rsid w:val="001D65FD"/>
    <w:rsid w:val="00205314"/>
    <w:rsid w:val="00206042"/>
    <w:rsid w:val="00215CCC"/>
    <w:rsid w:val="002513FA"/>
    <w:rsid w:val="00251F2D"/>
    <w:rsid w:val="00267443"/>
    <w:rsid w:val="00277240"/>
    <w:rsid w:val="00297A18"/>
    <w:rsid w:val="002A6C5E"/>
    <w:rsid w:val="002C591E"/>
    <w:rsid w:val="002E5848"/>
    <w:rsid w:val="002E75F5"/>
    <w:rsid w:val="002F7AA4"/>
    <w:rsid w:val="00305A00"/>
    <w:rsid w:val="00340B45"/>
    <w:rsid w:val="00341BDD"/>
    <w:rsid w:val="00366B1B"/>
    <w:rsid w:val="0037292F"/>
    <w:rsid w:val="003802A6"/>
    <w:rsid w:val="00387B03"/>
    <w:rsid w:val="00392709"/>
    <w:rsid w:val="003A7332"/>
    <w:rsid w:val="003C3B0A"/>
    <w:rsid w:val="003C3D9D"/>
    <w:rsid w:val="003D1B06"/>
    <w:rsid w:val="003E4EBB"/>
    <w:rsid w:val="0040477A"/>
    <w:rsid w:val="00404A4F"/>
    <w:rsid w:val="00406274"/>
    <w:rsid w:val="00412ED7"/>
    <w:rsid w:val="004332F5"/>
    <w:rsid w:val="00434816"/>
    <w:rsid w:val="00471415"/>
    <w:rsid w:val="00485C2C"/>
    <w:rsid w:val="00490A44"/>
    <w:rsid w:val="004A42A6"/>
    <w:rsid w:val="004B5D98"/>
    <w:rsid w:val="004F108B"/>
    <w:rsid w:val="00506778"/>
    <w:rsid w:val="0051739B"/>
    <w:rsid w:val="00522EEE"/>
    <w:rsid w:val="00542FB6"/>
    <w:rsid w:val="005439B6"/>
    <w:rsid w:val="00561BD2"/>
    <w:rsid w:val="0057295B"/>
    <w:rsid w:val="0057469E"/>
    <w:rsid w:val="005834E8"/>
    <w:rsid w:val="00597692"/>
    <w:rsid w:val="005D30B4"/>
    <w:rsid w:val="005D773F"/>
    <w:rsid w:val="005F0571"/>
    <w:rsid w:val="006040E7"/>
    <w:rsid w:val="00621705"/>
    <w:rsid w:val="00632475"/>
    <w:rsid w:val="00634F99"/>
    <w:rsid w:val="006444F4"/>
    <w:rsid w:val="00693F59"/>
    <w:rsid w:val="006A4292"/>
    <w:rsid w:val="006C21FF"/>
    <w:rsid w:val="006E2C7D"/>
    <w:rsid w:val="006F1C37"/>
    <w:rsid w:val="006F3554"/>
    <w:rsid w:val="006F3DB7"/>
    <w:rsid w:val="007316CC"/>
    <w:rsid w:val="00736BAE"/>
    <w:rsid w:val="00737D3A"/>
    <w:rsid w:val="00747BB8"/>
    <w:rsid w:val="0077246A"/>
    <w:rsid w:val="00783EB6"/>
    <w:rsid w:val="00794CD1"/>
    <w:rsid w:val="00795028"/>
    <w:rsid w:val="00796171"/>
    <w:rsid w:val="007A6563"/>
    <w:rsid w:val="007B65E1"/>
    <w:rsid w:val="00802F74"/>
    <w:rsid w:val="008036CB"/>
    <w:rsid w:val="00820480"/>
    <w:rsid w:val="00825C2A"/>
    <w:rsid w:val="008274B6"/>
    <w:rsid w:val="00854267"/>
    <w:rsid w:val="00863D75"/>
    <w:rsid w:val="008672C1"/>
    <w:rsid w:val="00870A62"/>
    <w:rsid w:val="00887F3E"/>
    <w:rsid w:val="00895563"/>
    <w:rsid w:val="008956C9"/>
    <w:rsid w:val="008A72F6"/>
    <w:rsid w:val="008B559D"/>
    <w:rsid w:val="008C4446"/>
    <w:rsid w:val="008D7AF7"/>
    <w:rsid w:val="008E1495"/>
    <w:rsid w:val="008E2890"/>
    <w:rsid w:val="008E558A"/>
    <w:rsid w:val="00927CE6"/>
    <w:rsid w:val="009446B3"/>
    <w:rsid w:val="0096039E"/>
    <w:rsid w:val="00960698"/>
    <w:rsid w:val="0096378B"/>
    <w:rsid w:val="00972908"/>
    <w:rsid w:val="009935E4"/>
    <w:rsid w:val="009A05B1"/>
    <w:rsid w:val="009A2941"/>
    <w:rsid w:val="009A6260"/>
    <w:rsid w:val="009B4828"/>
    <w:rsid w:val="009C51FF"/>
    <w:rsid w:val="009D462B"/>
    <w:rsid w:val="009E2E18"/>
    <w:rsid w:val="009E5771"/>
    <w:rsid w:val="009E7AA0"/>
    <w:rsid w:val="009F1050"/>
    <w:rsid w:val="00A06971"/>
    <w:rsid w:val="00A21F4E"/>
    <w:rsid w:val="00A24542"/>
    <w:rsid w:val="00A35A04"/>
    <w:rsid w:val="00A45648"/>
    <w:rsid w:val="00A51262"/>
    <w:rsid w:val="00A93133"/>
    <w:rsid w:val="00AB2232"/>
    <w:rsid w:val="00AB2328"/>
    <w:rsid w:val="00AB2C47"/>
    <w:rsid w:val="00AB2D46"/>
    <w:rsid w:val="00AB6688"/>
    <w:rsid w:val="00AC6676"/>
    <w:rsid w:val="00AE1F4B"/>
    <w:rsid w:val="00B079F0"/>
    <w:rsid w:val="00B20738"/>
    <w:rsid w:val="00B2372E"/>
    <w:rsid w:val="00B40388"/>
    <w:rsid w:val="00B464E3"/>
    <w:rsid w:val="00B511AD"/>
    <w:rsid w:val="00B538A1"/>
    <w:rsid w:val="00B64D5E"/>
    <w:rsid w:val="00B64EFE"/>
    <w:rsid w:val="00B76182"/>
    <w:rsid w:val="00B91D4A"/>
    <w:rsid w:val="00BA5B55"/>
    <w:rsid w:val="00BE075F"/>
    <w:rsid w:val="00BE47A5"/>
    <w:rsid w:val="00BE5AE5"/>
    <w:rsid w:val="00C00A7A"/>
    <w:rsid w:val="00C03CAA"/>
    <w:rsid w:val="00C03CE8"/>
    <w:rsid w:val="00C13587"/>
    <w:rsid w:val="00C334AF"/>
    <w:rsid w:val="00C51E6B"/>
    <w:rsid w:val="00C56468"/>
    <w:rsid w:val="00C64DF2"/>
    <w:rsid w:val="00C85739"/>
    <w:rsid w:val="00CA5F88"/>
    <w:rsid w:val="00CB130F"/>
    <w:rsid w:val="00CB5627"/>
    <w:rsid w:val="00CD09F2"/>
    <w:rsid w:val="00CE3880"/>
    <w:rsid w:val="00CE7ADE"/>
    <w:rsid w:val="00D04E6C"/>
    <w:rsid w:val="00D0778A"/>
    <w:rsid w:val="00D12BD3"/>
    <w:rsid w:val="00D16A48"/>
    <w:rsid w:val="00D36DD4"/>
    <w:rsid w:val="00D37C04"/>
    <w:rsid w:val="00D407B0"/>
    <w:rsid w:val="00D4775D"/>
    <w:rsid w:val="00D57160"/>
    <w:rsid w:val="00D67ACB"/>
    <w:rsid w:val="00D804A5"/>
    <w:rsid w:val="00D82B1E"/>
    <w:rsid w:val="00D82E2E"/>
    <w:rsid w:val="00DA45D5"/>
    <w:rsid w:val="00DA4ECD"/>
    <w:rsid w:val="00DC3AC3"/>
    <w:rsid w:val="00DE28ED"/>
    <w:rsid w:val="00DF0600"/>
    <w:rsid w:val="00E064DE"/>
    <w:rsid w:val="00E364F5"/>
    <w:rsid w:val="00E47E1D"/>
    <w:rsid w:val="00E86032"/>
    <w:rsid w:val="00EC7C1A"/>
    <w:rsid w:val="00F104A7"/>
    <w:rsid w:val="00F2297B"/>
    <w:rsid w:val="00F27920"/>
    <w:rsid w:val="00F3263B"/>
    <w:rsid w:val="00F33A9B"/>
    <w:rsid w:val="00F65B67"/>
    <w:rsid w:val="00F85AA9"/>
    <w:rsid w:val="00FA7C4E"/>
    <w:rsid w:val="00FB5AA8"/>
    <w:rsid w:val="00FC0CCB"/>
    <w:rsid w:val="00FC6C14"/>
    <w:rsid w:val="00FD0C91"/>
    <w:rsid w:val="00FE17F3"/>
    <w:rsid w:val="00FF3404"/>
    <w:rsid w:val="00FF3B12"/>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customStyle="1" w:styleId="UnresolvedMention1">
    <w:name w:val="Unresolved Mention1"/>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 w:type="paragraph" w:styleId="BalloonText">
    <w:name w:val="Balloon Text"/>
    <w:basedOn w:val="Normal"/>
    <w:link w:val="BalloonTextChar"/>
    <w:uiPriority w:val="99"/>
    <w:semiHidden/>
    <w:unhideWhenUsed/>
    <w:rsid w:val="00C85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600337505">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2af78d9c48a8df3a805d83e5d84de45f">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008f6e5a0bb80607d23a5fbc36623cf8"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4EBAE-13ED-4D2B-B359-F3B5E35B9CEB}">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purl.org/dc/terms/"/>
    <ds:schemaRef ds:uri="ee2335c7-1982-4704-bb82-06d037e0a04f"/>
    <ds:schemaRef ds:uri="http://purl.org/dc/dcmitype/"/>
    <ds:schemaRef ds:uri="http://schemas.openxmlformats.org/package/2006/metadata/core-properties"/>
    <ds:schemaRef ds:uri="4aa08462-8b6e-45f4-a16f-6dc2a0fd03b6"/>
  </ds:schemaRefs>
</ds:datastoreItem>
</file>

<file path=customXml/itemProps2.xml><?xml version="1.0" encoding="utf-8"?>
<ds:datastoreItem xmlns:ds="http://schemas.openxmlformats.org/officeDocument/2006/customXml" ds:itemID="{F09E9E01-E838-4122-81E1-FE425A258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D9E56-5780-4515-9830-7185516DF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Ginn, Nancy</cp:lastModifiedBy>
  <cp:revision>2</cp:revision>
  <cp:lastPrinted>2025-01-29T12:41:00Z</cp:lastPrinted>
  <dcterms:created xsi:type="dcterms:W3CDTF">2025-01-29T12:41:00Z</dcterms:created>
  <dcterms:modified xsi:type="dcterms:W3CDTF">2025-01-29T12:41:00Z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y fmtid="{D5CDD505-2E9C-101B-9397-08002B2CF9AE}" pid="3" name="MTWinEqns">
    <vt:bool>true</vt:bool>
  </property>
</Properties>
</file>